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21D8" w14:textId="77777777" w:rsidR="00D32D86" w:rsidRPr="00140056" w:rsidRDefault="00D32D86" w:rsidP="00CD4BFC">
      <w:pPr>
        <w:pStyle w:val="PressRelease"/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5A70DDE0" w14:textId="5BEFC69B" w:rsidR="00CD4BFC" w:rsidRPr="00115BB8" w:rsidRDefault="00CD4BFC" w:rsidP="00CD4BFC">
      <w:pPr>
        <w:pStyle w:val="PressRelease"/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ru-RU"/>
        </w:rPr>
      </w:pPr>
      <w:r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Пост-релиз </w:t>
      </w:r>
    </w:p>
    <w:p w14:paraId="36FCC05A" w14:textId="38740E1D" w:rsidR="00CD4BFC" w:rsidRPr="00115BB8" w:rsidRDefault="00CD4BFC" w:rsidP="00CD4BFC">
      <w:pPr>
        <w:pStyle w:val="PressRelease"/>
        <w:jc w:val="both"/>
        <w:rPr>
          <w:rFonts w:ascii="Arial" w:hAnsi="Arial" w:cs="Arial"/>
          <w:color w:val="262626" w:themeColor="text1" w:themeTint="D9"/>
          <w:sz w:val="24"/>
          <w:szCs w:val="24"/>
          <w:lang w:val="ru-RU"/>
        </w:rPr>
      </w:pPr>
      <w:r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Эксперты и </w:t>
      </w:r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главные ревматологи </w:t>
      </w:r>
      <w:r w:rsidR="00FC5717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РФ </w:t>
      </w:r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собрались в Грозном, чтобы </w:t>
      </w:r>
      <w:r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обсуди</w:t>
      </w:r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ть специфику </w:t>
      </w:r>
      <w:proofErr w:type="spellStart"/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постковидного</w:t>
      </w:r>
      <w:proofErr w:type="spellEnd"/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синдрома в ревматологии и </w:t>
      </w:r>
      <w:proofErr w:type="spellStart"/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ревмоортопедии</w:t>
      </w:r>
      <w:proofErr w:type="spellEnd"/>
      <w:r w:rsidR="00295452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и </w:t>
      </w:r>
      <w:r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вопросы </w:t>
      </w:r>
      <w:r w:rsidR="00FC5717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применения генно-инженерной и </w:t>
      </w:r>
      <w:proofErr w:type="spellStart"/>
      <w:r w:rsidR="00FC5717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таргетной</w:t>
      </w:r>
      <w:proofErr w:type="spellEnd"/>
      <w:r w:rsidR="00FC5717" w:rsidRPr="00115BB8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терапии в СКФО</w:t>
      </w:r>
    </w:p>
    <w:p w14:paraId="5D65680F" w14:textId="3ABCFFBF" w:rsidR="004F7A9A" w:rsidRDefault="001C06CD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С 19 по 21 августа</w:t>
      </w:r>
      <w:r w:rsidR="00295452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в г. Грозный проходила </w:t>
      </w:r>
      <w:r w:rsidR="003A0E7E">
        <w:rPr>
          <w:rFonts w:ascii="Arial" w:hAnsi="Arial" w:cs="Arial"/>
          <w:bCs/>
          <w:color w:val="auto"/>
          <w:sz w:val="22"/>
          <w:szCs w:val="22"/>
        </w:rPr>
        <w:t>IV</w:t>
      </w:r>
      <w:r w:rsidR="003A0E7E" w:rsidRPr="003A0E7E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3A0E7E">
        <w:rPr>
          <w:rFonts w:ascii="Arial" w:hAnsi="Arial" w:cs="Arial"/>
          <w:bCs/>
          <w:color w:val="auto"/>
          <w:sz w:val="22"/>
          <w:szCs w:val="22"/>
          <w:lang w:val="ru-RU"/>
        </w:rPr>
        <w:t>Н</w:t>
      </w:r>
      <w:r w:rsidR="00295452" w:rsidRPr="00295452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аучно-практическая </w:t>
      </w:r>
      <w:r w:rsidR="003A0E7E">
        <w:rPr>
          <w:rFonts w:ascii="Arial" w:hAnsi="Arial" w:cs="Arial"/>
          <w:bCs/>
          <w:color w:val="auto"/>
          <w:sz w:val="22"/>
          <w:szCs w:val="22"/>
          <w:lang w:val="ru-RU"/>
        </w:rPr>
        <w:t>К</w:t>
      </w:r>
      <w:r w:rsidR="00295452" w:rsidRPr="00295452">
        <w:rPr>
          <w:rFonts w:ascii="Arial" w:hAnsi="Arial" w:cs="Arial"/>
          <w:bCs/>
          <w:color w:val="auto"/>
          <w:sz w:val="22"/>
          <w:szCs w:val="22"/>
          <w:lang w:val="ru-RU"/>
        </w:rPr>
        <w:t>онференция</w:t>
      </w:r>
      <w:r w:rsidR="003A0E7E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по ревматологии Северо-Кавказского Федерального округа</w:t>
      </w:r>
      <w:r w:rsidR="004F7A9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4F7A9A" w:rsidRPr="004F7A9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>«</w:t>
      </w:r>
      <w:proofErr w:type="spellStart"/>
      <w:r w:rsidR="004F7A9A" w:rsidRPr="004F7A9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>Постковидный</w:t>
      </w:r>
      <w:proofErr w:type="spellEnd"/>
      <w:r w:rsidR="004F7A9A" w:rsidRPr="004F7A9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 синдром у пациентов в ревматологии и </w:t>
      </w:r>
      <w:proofErr w:type="spellStart"/>
      <w:r w:rsidR="004F7A9A" w:rsidRPr="004F7A9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>ревмоортопедии</w:t>
      </w:r>
      <w:proofErr w:type="spellEnd"/>
      <w:r w:rsidR="004F7A9A" w:rsidRPr="004F7A9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>. Реабилитация.»</w:t>
      </w:r>
      <w:r w:rsidR="00CD4BFC" w:rsidRPr="00CB6EE9">
        <w:rPr>
          <w:rFonts w:ascii="Arial" w:hAnsi="Arial" w:cs="Arial"/>
          <w:bCs/>
          <w:color w:val="auto"/>
          <w:sz w:val="22"/>
          <w:szCs w:val="22"/>
          <w:lang w:val="ru-RU"/>
        </w:rPr>
        <w:t>,</w:t>
      </w:r>
      <w:r w:rsidR="00CD4BFC" w:rsidRPr="00A324CD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посвященн</w:t>
      </w:r>
      <w:r w:rsidR="00FC571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ая последствиям новой </w:t>
      </w:r>
      <w:proofErr w:type="spellStart"/>
      <w:r w:rsidR="00FC5717">
        <w:rPr>
          <w:rFonts w:ascii="Arial" w:hAnsi="Arial" w:cs="Arial"/>
          <w:bCs/>
          <w:color w:val="auto"/>
          <w:sz w:val="22"/>
          <w:szCs w:val="22"/>
          <w:lang w:val="ru-RU"/>
        </w:rPr>
        <w:t>коронавирусной</w:t>
      </w:r>
      <w:proofErr w:type="spellEnd"/>
      <w:r w:rsidR="00FC571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инфекции </w:t>
      </w:r>
      <w:r w:rsidR="00FC5717" w:rsidRPr="00FC5717">
        <w:rPr>
          <w:rFonts w:ascii="Arial" w:hAnsi="Arial" w:cs="Arial"/>
          <w:bCs/>
          <w:color w:val="auto"/>
          <w:sz w:val="22"/>
          <w:szCs w:val="22"/>
          <w:lang w:val="ru-RU"/>
        </w:rPr>
        <w:t>(</w:t>
      </w:r>
      <w:r w:rsidR="00FC5717">
        <w:rPr>
          <w:rFonts w:ascii="Arial" w:hAnsi="Arial" w:cs="Arial"/>
          <w:bCs/>
          <w:color w:val="auto"/>
          <w:sz w:val="22"/>
          <w:szCs w:val="22"/>
        </w:rPr>
        <w:t>COVID</w:t>
      </w:r>
      <w:r w:rsidR="00FC5717" w:rsidRPr="00FC5717">
        <w:rPr>
          <w:rFonts w:ascii="Arial" w:hAnsi="Arial" w:cs="Arial"/>
          <w:bCs/>
          <w:color w:val="auto"/>
          <w:sz w:val="22"/>
          <w:szCs w:val="22"/>
          <w:lang w:val="ru-RU"/>
        </w:rPr>
        <w:t>-19)</w:t>
      </w:r>
      <w:r w:rsidR="00FC571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у пациентов с ревматическими заболеваниями</w:t>
      </w:r>
      <w:r w:rsidR="004F7A9A">
        <w:rPr>
          <w:rFonts w:ascii="Arial" w:hAnsi="Arial" w:cs="Arial"/>
          <w:bCs/>
          <w:color w:val="auto"/>
          <w:sz w:val="22"/>
          <w:szCs w:val="22"/>
          <w:lang w:val="ru-RU"/>
        </w:rPr>
        <w:t>.</w:t>
      </w:r>
    </w:p>
    <w:p w14:paraId="49BE7077" w14:textId="08A3AEB9" w:rsidR="00F62F51" w:rsidRDefault="001C06CD" w:rsidP="00F62F51">
      <w:pPr>
        <w:jc w:val="both"/>
        <w:rPr>
          <w:rFonts w:ascii="Arial" w:eastAsia="Calibri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>Э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ксперты обсудили диагностику, доступность и применение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адекватной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терапии к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пациентам, переживающим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val="ru-RU"/>
        </w:rPr>
        <w:t>постковидный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синдром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(</w:t>
      </w:r>
      <w:r w:rsidR="00F62F51">
        <w:rPr>
          <w:rFonts w:ascii="Arial" w:hAnsi="Arial" w:cs="Arial"/>
          <w:bCs/>
          <w:color w:val="auto"/>
          <w:sz w:val="22"/>
          <w:szCs w:val="22"/>
        </w:rPr>
        <w:t>Long</w:t>
      </w:r>
      <w:r w:rsidR="00F62F51" w:rsidRPr="00BA1054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="00F62F51">
        <w:rPr>
          <w:rFonts w:ascii="Arial" w:hAnsi="Arial" w:cs="Arial"/>
          <w:bCs/>
          <w:color w:val="auto"/>
          <w:sz w:val="22"/>
          <w:szCs w:val="22"/>
        </w:rPr>
        <w:t>Covid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ru-RU"/>
        </w:rPr>
        <w:t>), а также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>основн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>ые</w:t>
      </w:r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вопрос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>ы</w:t>
      </w:r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>касающиеся</w:t>
      </w:r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>применения</w:t>
      </w:r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генно-инженерной и </w:t>
      </w:r>
      <w:proofErr w:type="spellStart"/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>таргетной</w:t>
      </w:r>
      <w:proofErr w:type="spellEnd"/>
      <w:r w:rsidR="00F62F51" w:rsidRPr="000230A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терапии в СКФО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и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F62F51" w:rsidRPr="00A324CD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поиск возможностей для </w:t>
      </w:r>
      <w:r w:rsidR="00F62F51" w:rsidRPr="00A324CD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 xml:space="preserve">улучшения качества жизни пациентов с ревматическими заболеваниями. </w:t>
      </w:r>
    </w:p>
    <w:p w14:paraId="2C193697" w14:textId="77777777" w:rsidR="00F62F51" w:rsidRDefault="00F62F51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4055972C" w14:textId="3B5913CD" w:rsidR="00534CF3" w:rsidRDefault="004B190A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Конференция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про</w:t>
      </w:r>
      <w:r w:rsidR="008D7CA5">
        <w:rPr>
          <w:rFonts w:ascii="Arial" w:hAnsi="Arial" w:cs="Arial"/>
          <w:bCs/>
          <w:color w:val="auto"/>
          <w:sz w:val="22"/>
          <w:szCs w:val="22"/>
          <w:lang w:val="ru-RU"/>
        </w:rPr>
        <w:t>х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одила</w:t>
      </w: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в гибридном формате: в </w:t>
      </w:r>
      <w:proofErr w:type="spellStart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>Аккредитационно-симуляционном</w:t>
      </w:r>
      <w:proofErr w:type="spellEnd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центре ФГБОУ ВО "Чеченский государственный университет им. А. А. Кадырова” и на площадках Ассоциации ревматологов России и Академического клуба Ревматология и </w:t>
      </w:r>
      <w:proofErr w:type="spellStart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>аутоиммунитет</w:t>
      </w:r>
      <w:proofErr w:type="spellEnd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https://rheumatolog.ru и </w:t>
      </w:r>
      <w:hyperlink r:id="rId7" w:history="1">
        <w:r w:rsidRPr="007F1D54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https://rheumatolog.academy</w:t>
        </w:r>
      </w:hyperlink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а также транслировалась в режиме прямого эфира на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Youtube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-канале Ассоциации ревматологов России: </w:t>
      </w:r>
      <w:hyperlink r:id="rId8" w:history="1">
        <w:r w:rsidRPr="007F1D54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https://www.youtube.com/watch?v=W9YsrcwB2hk</w:t>
        </w:r>
      </w:hyperlink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и </w:t>
      </w:r>
      <w:hyperlink r:id="rId9" w:history="1">
        <w:r w:rsidRPr="007F1D54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https://www.youtube.com/watch?v=wGQX42UHwEM&amp;t=1538s</w:t>
        </w:r>
      </w:hyperlink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(все записи сохранены).</w:t>
      </w:r>
      <w:r w:rsidR="00F62F5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="00140056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Общее число просмотров в первую неделю после проведения конференции достигло около 8 тысяч. </w:t>
      </w:r>
      <w:r w:rsidR="00534CF3"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К участию </w:t>
      </w:r>
      <w:r w:rsidR="001C06CD">
        <w:rPr>
          <w:rFonts w:ascii="Arial" w:hAnsi="Arial" w:cs="Arial"/>
          <w:bCs/>
          <w:color w:val="auto"/>
          <w:sz w:val="22"/>
          <w:szCs w:val="22"/>
          <w:lang w:val="ru-RU"/>
        </w:rPr>
        <w:t>были приглашены</w:t>
      </w:r>
      <w:r w:rsidR="00534CF3"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врачи</w:t>
      </w:r>
      <w:r w:rsidR="00534CF3">
        <w:rPr>
          <w:rFonts w:ascii="Arial" w:hAnsi="Arial" w:cs="Arial"/>
          <w:bCs/>
          <w:color w:val="auto"/>
          <w:sz w:val="22"/>
          <w:szCs w:val="22"/>
          <w:lang w:val="ru-RU"/>
        </w:rPr>
        <w:t>-</w:t>
      </w:r>
      <w:r w:rsidR="00534CF3"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>ревматологи, терапевты, дерматологи, неврологи, педиатры и врачи смежных специальностей.</w:t>
      </w:r>
    </w:p>
    <w:p w14:paraId="17E55A95" w14:textId="1ED4A58C" w:rsidR="004B190A" w:rsidRPr="004B190A" w:rsidRDefault="00F62F51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Мероприятие широко </w:t>
      </w:r>
      <w:r w:rsidR="001C06CD">
        <w:rPr>
          <w:rFonts w:ascii="Arial" w:hAnsi="Arial" w:cs="Arial"/>
          <w:bCs/>
          <w:color w:val="auto"/>
          <w:sz w:val="22"/>
          <w:szCs w:val="22"/>
          <w:lang w:val="ru-RU"/>
        </w:rPr>
        <w:t>освещалось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в российских отраслевых и региональных СМИ. </w:t>
      </w:r>
    </w:p>
    <w:p w14:paraId="04E24237" w14:textId="77777777" w:rsidR="00F62F51" w:rsidRDefault="00F62F51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08ED19E2" w14:textId="4A849F4B" w:rsidR="004B190A" w:rsidRDefault="004B190A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Организаторами конференции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выступили</w:t>
      </w: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Министерство </w:t>
      </w:r>
      <w:r w:rsidR="00D32D86">
        <w:rPr>
          <w:rFonts w:ascii="Arial" w:hAnsi="Arial" w:cs="Arial"/>
          <w:bCs/>
          <w:color w:val="auto"/>
          <w:sz w:val="22"/>
          <w:szCs w:val="22"/>
          <w:lang w:val="ru-RU"/>
        </w:rPr>
        <w:t>з</w:t>
      </w:r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>дравоохранения Чеченской Республики, Чеченский государственный университет, ООО «Медицинская компания» (Семейная Клиника «</w:t>
      </w:r>
      <w:proofErr w:type="spellStart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>АйМед</w:t>
      </w:r>
      <w:proofErr w:type="spellEnd"/>
      <w:r w:rsidRPr="004B190A">
        <w:rPr>
          <w:rFonts w:ascii="Arial" w:hAnsi="Arial" w:cs="Arial"/>
          <w:bCs/>
          <w:color w:val="auto"/>
          <w:sz w:val="22"/>
          <w:szCs w:val="22"/>
          <w:lang w:val="ru-RU"/>
        </w:rPr>
        <w:t>») и Общероссийская общественная организация «Ассоциация ревматологов России» при поддержке ФГБНУ «Научно-исследовательский институт ревматологии им. В.А. Насоновой».</w:t>
      </w:r>
      <w:r w:rsidR="00FC571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</w:p>
    <w:p w14:paraId="75C04360" w14:textId="77777777" w:rsidR="00F62F51" w:rsidRDefault="00F62F51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1BCC2F70" w14:textId="2ECA36CF" w:rsidR="004B190A" w:rsidRDefault="006609FF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В </w:t>
      </w:r>
      <w:r w:rsidR="00D32D86">
        <w:rPr>
          <w:rFonts w:ascii="Arial" w:hAnsi="Arial" w:cs="Arial"/>
          <w:bCs/>
          <w:color w:val="auto"/>
          <w:sz w:val="22"/>
          <w:szCs w:val="22"/>
          <w:lang w:val="ru-RU"/>
        </w:rPr>
        <w:t>к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>онференции при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няли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участие академик РАН, Президент Общероссийской общественной организации «Ассоциация ревматологов России», главный внештатный специалист-ревматолог М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инистерства здравоохранения 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РФ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Е.Л. Насонов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министр здравоохранения Чеченской Республики, профессор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Э.А. Сулейманов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ректор ФГБОУ ВО ЧГУ им. А. А. Кадырова, профессор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З.А. Саидов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 w:rsidRPr="00140056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генеральный директор ООО "Медицинская компания" </w:t>
      </w:r>
      <w:r w:rsidRPr="0014005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С.С. </w:t>
      </w:r>
      <w:proofErr w:type="spellStart"/>
      <w:r w:rsidRPr="0014005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Саджидов</w:t>
      </w:r>
      <w:proofErr w:type="spellEnd"/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директор ФГБНУ «НИИР ревматологии им. В.А. Насоновой», профессор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А.М. Лила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профессора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Л.А. Князева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Г.В. Лукина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д.м.н.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Т.В. </w:t>
      </w:r>
      <w:proofErr w:type="spellStart"/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Коротаева</w:t>
      </w:r>
      <w:proofErr w:type="spellEnd"/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Т.В. Попкова</w:t>
      </w:r>
      <w:r w:rsidRPr="006609FF">
        <w:rPr>
          <w:rFonts w:ascii="Arial" w:hAnsi="Arial" w:cs="Arial"/>
          <w:bCs/>
          <w:color w:val="auto"/>
          <w:sz w:val="22"/>
          <w:szCs w:val="22"/>
          <w:lang w:val="ru-RU"/>
        </w:rPr>
        <w:t>, ведущие ревматологи ФГБНУ «Научно-исследовательский институт ревматологии им. В.А. Насоновой» и других медицинских центров Российской Федерации.</w:t>
      </w:r>
    </w:p>
    <w:p w14:paraId="5ECF7CDD" w14:textId="77777777" w:rsidR="001E4157" w:rsidRDefault="001E4157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19C04DA2" w14:textId="02802F37" w:rsidR="006609FF" w:rsidRDefault="00C45BE9" w:rsidP="00CD4BFC">
      <w:pPr>
        <w:jc w:val="both"/>
        <w:rPr>
          <w:rFonts w:ascii="Arial" w:eastAsia="Calibri" w:hAnsi="Arial" w:cs="Arial"/>
          <w:b/>
          <w:i/>
          <w:color w:val="auto"/>
          <w:sz w:val="22"/>
          <w:szCs w:val="22"/>
          <w:lang w:val="ru-RU"/>
        </w:rPr>
      </w:pP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«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Пандемия COVID-19 оказала серьезное негативное влияние на пациентов. Ревматические заболевания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(РЗ)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– хронические, без качественной терапии 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они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lastRenderedPageBreak/>
        <w:t>прогрессиру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ю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т и 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приводят к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ухудшени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ю</w:t>
      </w:r>
      <w:r w:rsidRPr="00480467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состояния пациента.</w:t>
      </w:r>
      <w:r w:rsidRPr="00C6490D">
        <w:rPr>
          <w:lang w:val="ru-RU"/>
        </w:rPr>
        <w:t xml:space="preserve"> </w:t>
      </w:r>
      <w:r w:rsidRPr="00C6490D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В России от 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этих</w:t>
      </w:r>
      <w:r w:rsidRPr="00C6490D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заболеваний страдают более 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2</w:t>
      </w:r>
      <w:r w:rsidRPr="00C6490D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млн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.</w:t>
      </w:r>
      <w:r w:rsidRPr="00C6490D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человек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, и е</w:t>
      </w:r>
      <w:r w:rsidRPr="00736FCC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жегодно регистрируется около 60 000 новых пациентов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с РЗ. </w:t>
      </w:r>
      <w:r w:rsidR="00497718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В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месте с тем,  хочу отметить, что несмотря на все сложности и вызовы, с которыми столкнулись врачи-ревматологи по время эпидемии, российская ревматология, да и вся медицина в целом</w:t>
      </w:r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,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только укрепились и развились. Благодаря руководству </w:t>
      </w:r>
      <w:r w:rsidR="00357526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р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еспублики и, в частности</w:t>
      </w:r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,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министру здравоохранения ЧР </w:t>
      </w:r>
      <w:r w:rsidR="001D5413" w:rsidRP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Эльхан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у</w:t>
      </w:r>
      <w:r w:rsidR="001D5413" w:rsidRP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D5413" w:rsidRP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Абдуллаевич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у</w:t>
      </w:r>
      <w:proofErr w:type="spellEnd"/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Сулейманову и его коллегам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, </w:t>
      </w:r>
      <w:r w:rsidR="001D5413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у нас появилась возможность встретиться, и</w:t>
      </w:r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могу констатировать, что все самые передовые и проверенные  знания и достижения по борьбе с </w:t>
      </w:r>
      <w:proofErr w:type="spellStart"/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постковидным</w:t>
      </w:r>
      <w:proofErr w:type="spellEnd"/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 синдромом, также как и основные, важные, интересные и актуальные вопросы современной ревматологии рассмотрены нашими ведущими специалистами на этой </w:t>
      </w:r>
      <w:r w:rsidR="00702F01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>к</w:t>
      </w:r>
      <w:r w:rsidR="00670492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онференции» </w:t>
      </w:r>
      <w:r w:rsidRPr="00963985">
        <w:rPr>
          <w:rFonts w:ascii="Arial" w:eastAsia="Calibri" w:hAnsi="Arial" w:cs="Arial"/>
          <w:bCs/>
          <w:i/>
          <w:color w:val="auto"/>
          <w:sz w:val="22"/>
          <w:szCs w:val="22"/>
          <w:lang w:val="ru-RU"/>
        </w:rPr>
        <w:t xml:space="preserve">– </w:t>
      </w:r>
      <w:r w:rsidRPr="001F230F">
        <w:rPr>
          <w:rFonts w:ascii="Arial" w:eastAsia="Calibri" w:hAnsi="Arial" w:cs="Arial"/>
          <w:bCs/>
          <w:iCs/>
          <w:color w:val="auto"/>
          <w:sz w:val="22"/>
          <w:szCs w:val="22"/>
          <w:lang w:val="ru-RU"/>
        </w:rPr>
        <w:t>отметил</w:t>
      </w:r>
      <w:r w:rsidR="00140056">
        <w:rPr>
          <w:rFonts w:ascii="Arial" w:eastAsia="Calibri" w:hAnsi="Arial" w:cs="Arial"/>
          <w:bCs/>
          <w:iCs/>
          <w:color w:val="auto"/>
          <w:sz w:val="22"/>
          <w:szCs w:val="22"/>
          <w:lang w:val="ru-RU"/>
        </w:rPr>
        <w:t xml:space="preserve"> академик РАН </w:t>
      </w:r>
      <w:r w:rsidRPr="001F230F">
        <w:rPr>
          <w:rFonts w:ascii="Arial" w:eastAsia="Calibri" w:hAnsi="Arial" w:cs="Arial"/>
          <w:b/>
          <w:iCs/>
          <w:color w:val="auto"/>
          <w:sz w:val="22"/>
          <w:szCs w:val="22"/>
          <w:lang w:val="ru-RU"/>
        </w:rPr>
        <w:t>Е. Л. Насонов</w:t>
      </w:r>
      <w:r w:rsidRPr="00670492">
        <w:rPr>
          <w:rFonts w:ascii="Arial" w:eastAsia="Calibri" w:hAnsi="Arial" w:cs="Arial"/>
          <w:iCs/>
          <w:color w:val="auto"/>
          <w:sz w:val="22"/>
          <w:szCs w:val="22"/>
          <w:lang w:val="ru-RU"/>
        </w:rPr>
        <w:t xml:space="preserve">. </w:t>
      </w:r>
    </w:p>
    <w:p w14:paraId="0F849BF1" w14:textId="77777777" w:rsidR="001E4157" w:rsidRPr="001E4157" w:rsidRDefault="001E4157" w:rsidP="00CD4BFC">
      <w:pPr>
        <w:jc w:val="both"/>
        <w:rPr>
          <w:rFonts w:ascii="Arial" w:eastAsia="Calibri" w:hAnsi="Arial" w:cs="Arial"/>
          <w:b/>
          <w:i/>
          <w:color w:val="auto"/>
          <w:sz w:val="22"/>
          <w:szCs w:val="22"/>
          <w:lang w:val="ru-RU"/>
        </w:rPr>
      </w:pPr>
    </w:p>
    <w:p w14:paraId="31D18A68" w14:textId="77777777" w:rsidR="000D2464" w:rsidRDefault="00534CF3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>К</w:t>
      </w:r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онференция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была </w:t>
      </w:r>
      <w:r w:rsidR="00497718">
        <w:rPr>
          <w:rFonts w:ascii="Arial" w:hAnsi="Arial" w:cs="Arial"/>
          <w:bCs/>
          <w:color w:val="auto"/>
          <w:sz w:val="22"/>
          <w:szCs w:val="22"/>
          <w:lang w:val="ru-RU"/>
        </w:rPr>
        <w:t>приурочена к</w:t>
      </w:r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70-летию первого президента Чеченской Республики и ст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ала</w:t>
      </w:r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первой конференцией после присвоения ФГБОУ ВО ЧГУ имени Ахмата </w:t>
      </w:r>
      <w:proofErr w:type="spellStart"/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>Абдулхамидовича</w:t>
      </w:r>
      <w:proofErr w:type="spellEnd"/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Кадырова</w:t>
      </w:r>
      <w:r w:rsidR="001E415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. </w:t>
      </w:r>
    </w:p>
    <w:p w14:paraId="6F4F80FD" w14:textId="77777777" w:rsidR="000D2464" w:rsidRDefault="000D2464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18E9A524" w14:textId="72E66247" w:rsidR="000D2464" w:rsidRDefault="000D2464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0D2464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«Уверен,</w:t>
      </w:r>
      <w:r w:rsidR="0014005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что</w:t>
      </w:r>
      <w:r w:rsidRPr="000D2464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научный и практический опыт конференции будет способствовать своевременной диагностике и лечению ревматологических заболеваний, </w:t>
      </w:r>
      <w:proofErr w:type="spellStart"/>
      <w:r w:rsidRPr="000D2464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постковидного</w:t>
      </w:r>
      <w:proofErr w:type="spellEnd"/>
      <w:r w:rsidRPr="000D2464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синдрома, а также развитию ревматологической службы Чеченской Республики</w:t>
      </w:r>
      <w:r>
        <w:rPr>
          <w:rFonts w:ascii="Arial" w:hAnsi="Arial" w:cs="Arial"/>
          <w:bCs/>
          <w:i/>
          <w:color w:val="auto"/>
          <w:sz w:val="22"/>
          <w:szCs w:val="22"/>
          <w:lang w:val="ru-RU"/>
        </w:rPr>
        <w:t>.</w:t>
      </w:r>
      <w:r w:rsidRPr="000D2464">
        <w:rPr>
          <w:lang w:val="ru-RU"/>
        </w:rPr>
        <w:t xml:space="preserve"> </w:t>
      </w:r>
      <w:r w:rsidRPr="000D2464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Выражаю искреннюю благодарность организаторам конференции и желаю продуктивной работы всем участникам!»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 w:rsidRPr="000D2464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>заявил в своей приветственной речи</w:t>
      </w:r>
      <w:r w:rsidRPr="000D2464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министр </w:t>
      </w:r>
      <w:r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Э.А. Сулейманов</w:t>
      </w:r>
      <w:r w:rsidRPr="000D2464">
        <w:rPr>
          <w:rFonts w:ascii="Arial" w:hAnsi="Arial" w:cs="Arial"/>
          <w:bCs/>
          <w:color w:val="auto"/>
          <w:sz w:val="22"/>
          <w:szCs w:val="22"/>
          <w:lang w:val="ru-RU"/>
        </w:rPr>
        <w:t>.</w:t>
      </w:r>
    </w:p>
    <w:p w14:paraId="4B264BA2" w14:textId="77777777" w:rsidR="000D2464" w:rsidRDefault="000D2464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77756963" w14:textId="56711458" w:rsidR="00910FE8" w:rsidRDefault="001E4157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>Мероприятие включено в план Министерства здравоохранения Чеченской Республики.</w:t>
      </w:r>
      <w:r w:rsidR="00534CF3" w:rsidRPr="00534CF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</w:p>
    <w:p w14:paraId="755E9F60" w14:textId="77777777" w:rsidR="001E4157" w:rsidRDefault="001E4157" w:rsidP="00CD4BFC">
      <w:pPr>
        <w:jc w:val="both"/>
        <w:rPr>
          <w:rFonts w:ascii="Arial" w:hAnsi="Arial" w:cs="Arial"/>
          <w:bCs/>
          <w:i/>
          <w:color w:val="auto"/>
          <w:sz w:val="22"/>
          <w:szCs w:val="22"/>
          <w:lang w:val="ru-RU"/>
        </w:rPr>
      </w:pPr>
    </w:p>
    <w:p w14:paraId="66945332" w14:textId="1B84EE38" w:rsidR="00910FE8" w:rsidRDefault="002A6678" w:rsidP="00CD4BFC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«</w:t>
      </w:r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На сегодняшний день, по нашим оценкам, в том числе исходя из того, что мы услышали в </w:t>
      </w:r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х</w:t>
      </w:r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оде </w:t>
      </w:r>
      <w:r w:rsidR="00702F01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к</w:t>
      </w:r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онференции</w:t>
      </w:r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</w:t>
      </w:r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и увидели в </w:t>
      </w:r>
      <w:proofErr w:type="spellStart"/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Аккредитационно-симуляционном</w:t>
      </w:r>
      <w:proofErr w:type="spellEnd"/>
      <w:r w:rsidR="00910FE8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центре Чеченского государственного университета</w:t>
      </w:r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, можно с уверенностью сказать, что состояние оказания ревматологической помощи в Чеченской Республике находится на самом высоком уровне. Для нас принципиально важно, что вопросы использования генно-инженерных биологических</w:t>
      </w:r>
      <w:r w:rsidR="00FF2382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</w:t>
      </w:r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и </w:t>
      </w:r>
      <w:proofErr w:type="spellStart"/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таргетных</w:t>
      </w:r>
      <w:proofErr w:type="spellEnd"/>
      <w:r w:rsidR="00FF2382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</w:t>
      </w:r>
      <w:r w:rsidR="00FF2382" w:rsidRPr="00FF2382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синтетических противовоспалительных</w:t>
      </w:r>
      <w:r w:rsidR="00FF2382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</w:t>
      </w:r>
      <w:r w:rsidR="000A2A8A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препаратов и адекватной диагностики решаются здесь очень качественно и достойно</w:t>
      </w: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, </w:t>
      </w:r>
      <w:r w:rsidR="00B750EF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в том числе в отношении детской ревматологии</w:t>
      </w:r>
      <w:r w:rsid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,</w:t>
      </w:r>
      <w:r w:rsidR="001E4157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r w:rsidR="001E4157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и руководство </w:t>
      </w:r>
      <w:r w:rsidR="0035752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р</w:t>
      </w:r>
      <w:r w:rsidR="001E4157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еспублики делает все максимально возможное, чтобы повсеместно обеспечить пациентов с РЗ новыми инновационными методами лечения</w:t>
      </w:r>
      <w:r w:rsidR="00B750EF"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»</w:t>
      </w:r>
      <w:r w:rsidR="00B750EF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- </w:t>
      </w:r>
      <w:r w:rsidR="001E415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заметил </w:t>
      </w:r>
      <w:r w:rsidR="001E4157" w:rsidRPr="006609F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А.М. Лила</w:t>
      </w:r>
    </w:p>
    <w:p w14:paraId="287B1806" w14:textId="57EFE400" w:rsidR="001E4157" w:rsidRPr="008254F5" w:rsidRDefault="001E4157" w:rsidP="001E4157">
      <w:pPr>
        <w:jc w:val="both"/>
        <w:rPr>
          <w:rFonts w:ascii="Arial" w:hAnsi="Arial" w:cs="Arial"/>
          <w:bCs/>
          <w:i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i/>
          <w:color w:val="auto"/>
          <w:sz w:val="22"/>
          <w:szCs w:val="22"/>
          <w:lang w:val="ru-RU"/>
        </w:rPr>
        <w:t>«</w:t>
      </w: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За</w:t>
      </w:r>
      <w:r w:rsidR="0035752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последние пять лет ревматологическая служба Чеченской Республики сделала колоссальный инновационный и экономический рывок, внедрение пере</w:t>
      </w:r>
      <w:r w:rsidR="00702F01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дов</w:t>
      </w:r>
      <w:r w:rsidR="0035752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ы</w:t>
      </w:r>
      <w:r w:rsidR="00B01CE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х</w:t>
      </w:r>
      <w:r w:rsidR="0035752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методов лечения здесь, в сравнении с другими республиками СКФО, - в избытке. Прошедшая </w:t>
      </w:r>
      <w:r w:rsidR="00702F01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к</w:t>
      </w:r>
      <w:r w:rsidR="00357526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онференция и ее </w:t>
      </w:r>
      <w:r w:rsid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уровень – тому подтверждение. Вместе с тем, мы все обязаны школе Валентины Александровны Насоновой,  и я всю свою практическую жизнь благодарна </w:t>
      </w:r>
      <w:r w:rsidR="008254F5" w:rsidRP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Научно-исследовательск</w:t>
      </w:r>
      <w:r w:rsid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ому</w:t>
      </w:r>
      <w:r w:rsidR="008254F5" w:rsidRP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институт</w:t>
      </w:r>
      <w:r w:rsid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у</w:t>
      </w:r>
      <w:r w:rsidR="008254F5" w:rsidRP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ревматологии им. В.А. Насоновой </w:t>
      </w: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за </w:t>
      </w:r>
      <w:r w:rsidR="00FF2382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его</w:t>
      </w: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работу и участи</w:t>
      </w:r>
      <w:r w:rsidR="008254F5">
        <w:rPr>
          <w:rFonts w:ascii="Arial" w:hAnsi="Arial" w:cs="Arial"/>
          <w:bCs/>
          <w:i/>
          <w:color w:val="auto"/>
          <w:sz w:val="22"/>
          <w:szCs w:val="22"/>
          <w:lang w:val="ru-RU"/>
        </w:rPr>
        <w:t>е</w:t>
      </w:r>
      <w:r w:rsidRPr="001E4157">
        <w:rPr>
          <w:rFonts w:ascii="Arial" w:hAnsi="Arial" w:cs="Arial"/>
          <w:bCs/>
          <w:i/>
          <w:color w:val="auto"/>
          <w:sz w:val="22"/>
          <w:szCs w:val="22"/>
          <w:lang w:val="ru-RU"/>
        </w:rPr>
        <w:t xml:space="preserve"> в жизни регионов</w:t>
      </w:r>
      <w:r>
        <w:rPr>
          <w:rFonts w:ascii="Arial" w:hAnsi="Arial" w:cs="Arial"/>
          <w:bCs/>
          <w:i/>
          <w:color w:val="auto"/>
          <w:sz w:val="22"/>
          <w:szCs w:val="22"/>
          <w:lang w:val="ru-RU"/>
        </w:rPr>
        <w:t>»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- добавила </w:t>
      </w:r>
      <w:r w:rsidR="00D32725" w:rsidRPr="00D32725">
        <w:rPr>
          <w:rFonts w:ascii="Arial" w:hAnsi="Arial" w:cs="Arial"/>
          <w:bCs/>
          <w:color w:val="auto"/>
          <w:sz w:val="22"/>
          <w:szCs w:val="22"/>
          <w:lang w:val="ru-RU"/>
        </w:rPr>
        <w:t>заведующая ревматологическим отделением ГБУЗ «Республиканская клиническая больница» Министерства здравоохранения Кабардино-Балкарской Республики</w:t>
      </w:r>
      <w:r w:rsidR="00D32725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главный внештатный специалист ревматолог </w:t>
      </w:r>
      <w:r w:rsidR="00357526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СКФО </w:t>
      </w:r>
      <w:r w:rsidR="00357526" w:rsidRPr="0035752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А.М. </w:t>
      </w:r>
      <w:proofErr w:type="spellStart"/>
      <w:r w:rsidR="00357526" w:rsidRPr="0035752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Кимова</w:t>
      </w:r>
      <w:proofErr w:type="spellEnd"/>
      <w:r w:rsidR="00357526">
        <w:rPr>
          <w:rFonts w:ascii="Arial" w:hAnsi="Arial" w:cs="Arial"/>
          <w:bCs/>
          <w:color w:val="auto"/>
          <w:sz w:val="22"/>
          <w:szCs w:val="22"/>
          <w:lang w:val="ru-RU"/>
        </w:rPr>
        <w:t>.</w:t>
      </w:r>
    </w:p>
    <w:p w14:paraId="0354E70A" w14:textId="77777777" w:rsidR="001E4157" w:rsidRDefault="001E4157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2813F32B" w14:textId="77777777" w:rsidR="006B207F" w:rsidRDefault="006B207F" w:rsidP="00CD4BFC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4AAFD668" w14:textId="0B553828" w:rsidR="00B01CE7" w:rsidRDefault="00CD4BFC" w:rsidP="00CD4BFC">
      <w:pPr>
        <w:jc w:val="both"/>
        <w:rPr>
          <w:rFonts w:ascii="Arial" w:eastAsia="Calibri" w:hAnsi="Arial" w:cs="Arial"/>
          <w:bCs/>
          <w:color w:val="auto"/>
          <w:sz w:val="22"/>
          <w:szCs w:val="22"/>
          <w:lang w:val="ru-RU"/>
        </w:rPr>
      </w:pPr>
      <w:r w:rsidRPr="00523E8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>Среди путей улучшения ситуации эксперты выделили следующие направления</w:t>
      </w:r>
      <w:r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 xml:space="preserve">, </w:t>
      </w:r>
      <w:r w:rsidR="00116299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>первостепенные для</w:t>
      </w:r>
      <w:r w:rsidR="00B01CE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 xml:space="preserve"> решении задач по </w:t>
      </w:r>
      <w:proofErr w:type="spellStart"/>
      <w:r w:rsidR="00B01CE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>постковидному</w:t>
      </w:r>
      <w:proofErr w:type="spellEnd"/>
      <w:r w:rsidR="00B01CE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 xml:space="preserve"> синдрому в ревматологии и </w:t>
      </w:r>
      <w:proofErr w:type="spellStart"/>
      <w:r w:rsidR="00B01CE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>ревмоортопедии</w:t>
      </w:r>
      <w:proofErr w:type="spellEnd"/>
      <w:r w:rsidR="00B01CE7">
        <w:rPr>
          <w:rFonts w:ascii="Arial" w:eastAsia="Calibri" w:hAnsi="Arial" w:cs="Arial"/>
          <w:bCs/>
          <w:color w:val="auto"/>
          <w:sz w:val="22"/>
          <w:szCs w:val="22"/>
          <w:lang w:val="ru-RU"/>
        </w:rPr>
        <w:t>:</w:t>
      </w:r>
    </w:p>
    <w:p w14:paraId="27C4368E" w14:textId="77777777" w:rsidR="006B207F" w:rsidRDefault="006B207F" w:rsidP="006B207F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1ACCB212" w14:textId="2179A3A8" w:rsidR="00CD4BFC" w:rsidRPr="006939ED" w:rsidRDefault="00CD4BFC" w:rsidP="00CD4BFC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6939ED">
        <w:rPr>
          <w:rFonts w:ascii="Arial" w:eastAsia="Calibri" w:hAnsi="Arial" w:cs="Arial"/>
          <w:bCs/>
          <w:sz w:val="22"/>
          <w:szCs w:val="22"/>
        </w:rPr>
        <w:t>Обеспечение ранней и корректной диагностик</w:t>
      </w:r>
      <w:r w:rsidR="00140056">
        <w:rPr>
          <w:rFonts w:ascii="Arial" w:eastAsia="Calibri" w:hAnsi="Arial" w:cs="Arial"/>
          <w:bCs/>
          <w:sz w:val="22"/>
          <w:szCs w:val="22"/>
        </w:rPr>
        <w:t>и</w:t>
      </w:r>
      <w:r w:rsidR="006B207F">
        <w:rPr>
          <w:rFonts w:ascii="Arial" w:eastAsia="Calibri" w:hAnsi="Arial" w:cs="Arial"/>
          <w:bCs/>
          <w:sz w:val="22"/>
          <w:szCs w:val="22"/>
        </w:rPr>
        <w:t xml:space="preserve"> и </w:t>
      </w:r>
      <w:r w:rsidR="00E074EB">
        <w:rPr>
          <w:rFonts w:ascii="Arial" w:eastAsia="Calibri" w:hAnsi="Arial" w:cs="Arial"/>
          <w:bCs/>
          <w:sz w:val="22"/>
          <w:szCs w:val="22"/>
        </w:rPr>
        <w:t xml:space="preserve">беспрерывное </w:t>
      </w:r>
      <w:r w:rsidR="006B207F">
        <w:rPr>
          <w:rFonts w:ascii="Arial" w:eastAsia="Calibri" w:hAnsi="Arial" w:cs="Arial"/>
          <w:bCs/>
          <w:sz w:val="22"/>
          <w:szCs w:val="22"/>
        </w:rPr>
        <w:t>наблюдение</w:t>
      </w:r>
      <w:r w:rsidRPr="006939ED">
        <w:rPr>
          <w:rFonts w:ascii="Arial" w:eastAsia="Calibri" w:hAnsi="Arial" w:cs="Arial"/>
          <w:bCs/>
          <w:sz w:val="22"/>
          <w:szCs w:val="22"/>
        </w:rPr>
        <w:t xml:space="preserve"> ревматических заболеваний; </w:t>
      </w:r>
    </w:p>
    <w:p w14:paraId="354C48B0" w14:textId="30D2AE60" w:rsidR="00CD4BFC" w:rsidRDefault="00CD4BFC" w:rsidP="00CD4BFC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6939ED">
        <w:rPr>
          <w:rFonts w:ascii="Arial" w:eastAsia="Calibri" w:hAnsi="Arial" w:cs="Arial"/>
          <w:bCs/>
          <w:sz w:val="22"/>
          <w:szCs w:val="22"/>
        </w:rPr>
        <w:t xml:space="preserve">Своевременное назначение адекватной терапии (в том, числе </w:t>
      </w:r>
      <w:proofErr w:type="spellStart"/>
      <w:r w:rsidRPr="006939ED">
        <w:rPr>
          <w:rFonts w:ascii="Arial" w:eastAsia="Calibri" w:hAnsi="Arial" w:cs="Arial"/>
          <w:bCs/>
          <w:sz w:val="22"/>
          <w:szCs w:val="22"/>
        </w:rPr>
        <w:t>таргетных</w:t>
      </w:r>
      <w:proofErr w:type="spellEnd"/>
      <w:r w:rsidRPr="006939E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6939ED">
        <w:rPr>
          <w:rFonts w:ascii="Arial" w:eastAsia="Calibri" w:hAnsi="Arial" w:cs="Arial"/>
          <w:bCs/>
          <w:sz w:val="22"/>
          <w:szCs w:val="22"/>
        </w:rPr>
        <w:t>таблетированных</w:t>
      </w:r>
      <w:proofErr w:type="spellEnd"/>
      <w:r w:rsidRPr="006939ED">
        <w:rPr>
          <w:rFonts w:ascii="Arial" w:eastAsia="Calibri" w:hAnsi="Arial" w:cs="Arial"/>
          <w:bCs/>
          <w:sz w:val="22"/>
          <w:szCs w:val="22"/>
        </w:rPr>
        <w:t xml:space="preserve"> и генно-инженерных биологических препаратов), позволяюще</w:t>
      </w:r>
      <w:r w:rsidR="006B207F">
        <w:rPr>
          <w:rFonts w:ascii="Arial" w:eastAsia="Calibri" w:hAnsi="Arial" w:cs="Arial"/>
          <w:bCs/>
          <w:sz w:val="22"/>
          <w:szCs w:val="22"/>
        </w:rPr>
        <w:t>й</w:t>
      </w:r>
      <w:r w:rsidRPr="006939ED">
        <w:rPr>
          <w:rFonts w:ascii="Arial" w:eastAsia="Calibri" w:hAnsi="Arial" w:cs="Arial"/>
          <w:bCs/>
          <w:sz w:val="22"/>
          <w:szCs w:val="22"/>
        </w:rPr>
        <w:t xml:space="preserve"> контролировать </w:t>
      </w:r>
      <w:r w:rsidRPr="00375C99">
        <w:rPr>
          <w:rFonts w:ascii="Arial" w:eastAsia="Calibri" w:hAnsi="Arial" w:cs="Arial"/>
          <w:bCs/>
          <w:sz w:val="22"/>
          <w:szCs w:val="22"/>
        </w:rPr>
        <w:t xml:space="preserve">активность заболевания, увеличить частоту достижения ремиссии, улучшить исходы и прогноз заболевания, обеспечив тем самым пациентам более высокое качество жизни, в том числе и без необходимости госпитализации для получения инъекций, что особенно важно в контексте новой </w:t>
      </w:r>
      <w:proofErr w:type="spellStart"/>
      <w:r w:rsidRPr="00375C99">
        <w:rPr>
          <w:rFonts w:ascii="Arial" w:eastAsia="Calibri" w:hAnsi="Arial" w:cs="Arial"/>
          <w:bCs/>
          <w:sz w:val="22"/>
          <w:szCs w:val="22"/>
        </w:rPr>
        <w:t>коронавирусной</w:t>
      </w:r>
      <w:proofErr w:type="spellEnd"/>
      <w:r w:rsidRPr="00375C99">
        <w:rPr>
          <w:rFonts w:ascii="Arial" w:eastAsia="Calibri" w:hAnsi="Arial" w:cs="Arial"/>
          <w:bCs/>
          <w:sz w:val="22"/>
          <w:szCs w:val="22"/>
        </w:rPr>
        <w:t xml:space="preserve"> инфекции;</w:t>
      </w:r>
    </w:p>
    <w:p w14:paraId="1D786D79" w14:textId="5BD27A47" w:rsidR="00A8773A" w:rsidRPr="00A8773A" w:rsidRDefault="00A8773A" w:rsidP="00A8773A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375C99">
        <w:rPr>
          <w:rFonts w:ascii="Arial" w:eastAsia="Calibri" w:hAnsi="Arial" w:cs="Arial"/>
          <w:bCs/>
          <w:sz w:val="22"/>
          <w:szCs w:val="22"/>
        </w:rPr>
        <w:t>Обеспечение доступност</w:t>
      </w:r>
      <w:r>
        <w:rPr>
          <w:rFonts w:ascii="Arial" w:eastAsia="Calibri" w:hAnsi="Arial" w:cs="Arial"/>
          <w:bCs/>
          <w:sz w:val="22"/>
          <w:szCs w:val="22"/>
        </w:rPr>
        <w:t>ью</w:t>
      </w:r>
      <w:r w:rsidRPr="00375C99">
        <w:rPr>
          <w:rFonts w:ascii="Arial" w:eastAsia="Calibri" w:hAnsi="Arial" w:cs="Arial"/>
          <w:bCs/>
          <w:sz w:val="22"/>
          <w:szCs w:val="22"/>
        </w:rPr>
        <w:t xml:space="preserve"> лечения инновационными препаратами</w:t>
      </w:r>
      <w:r w:rsidR="00DB1CB0">
        <w:rPr>
          <w:rFonts w:ascii="Arial" w:eastAsia="Calibri" w:hAnsi="Arial" w:cs="Arial"/>
          <w:bCs/>
          <w:sz w:val="22"/>
          <w:szCs w:val="22"/>
        </w:rPr>
        <w:t xml:space="preserve"> и методами лечения</w:t>
      </w:r>
      <w:r w:rsidRPr="00375C99">
        <w:rPr>
          <w:rFonts w:ascii="Arial" w:eastAsia="Calibri" w:hAnsi="Arial" w:cs="Arial"/>
          <w:bCs/>
          <w:sz w:val="22"/>
          <w:szCs w:val="22"/>
        </w:rPr>
        <w:t>;</w:t>
      </w:r>
    </w:p>
    <w:p w14:paraId="643A2C5F" w14:textId="26B1E142" w:rsidR="006B207F" w:rsidRPr="00375C99" w:rsidRDefault="006B207F" w:rsidP="00CD4BFC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Реабилитация: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когнитивно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-поведенческая терапия, физиотерапия и санаторно-курортное лечение сегодня выходят на первый план;</w:t>
      </w:r>
    </w:p>
    <w:p w14:paraId="43B317DF" w14:textId="77777777" w:rsidR="00CD4BFC" w:rsidRPr="00375C99" w:rsidRDefault="00CD4BFC" w:rsidP="00CD4BFC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375C99">
        <w:rPr>
          <w:rFonts w:ascii="Arial" w:eastAsia="Calibri" w:hAnsi="Arial" w:cs="Arial"/>
          <w:bCs/>
          <w:sz w:val="22"/>
          <w:szCs w:val="22"/>
        </w:rPr>
        <w:t>Расширение возможностей телемедицины;</w:t>
      </w:r>
    </w:p>
    <w:p w14:paraId="457C29BF" w14:textId="7C44A071" w:rsidR="00CD4BFC" w:rsidRDefault="00CD4BFC" w:rsidP="006B207F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375C99">
        <w:rPr>
          <w:rFonts w:ascii="Arial" w:eastAsia="Calibri" w:hAnsi="Arial" w:cs="Arial"/>
          <w:bCs/>
          <w:sz w:val="22"/>
          <w:szCs w:val="22"/>
        </w:rPr>
        <w:t xml:space="preserve">Маршрутизация пациентов с учетом сохранения риска распространения новой </w:t>
      </w:r>
      <w:proofErr w:type="spellStart"/>
      <w:r w:rsidRPr="00375C99">
        <w:rPr>
          <w:rFonts w:ascii="Arial" w:eastAsia="Calibri" w:hAnsi="Arial" w:cs="Arial"/>
          <w:bCs/>
          <w:sz w:val="22"/>
          <w:szCs w:val="22"/>
        </w:rPr>
        <w:t>коронавирусной</w:t>
      </w:r>
      <w:proofErr w:type="spellEnd"/>
      <w:r w:rsidRPr="00375C99">
        <w:rPr>
          <w:rFonts w:ascii="Arial" w:eastAsia="Calibri" w:hAnsi="Arial" w:cs="Arial"/>
          <w:bCs/>
          <w:sz w:val="22"/>
          <w:szCs w:val="22"/>
        </w:rPr>
        <w:t xml:space="preserve"> инфекции (COVID-19);</w:t>
      </w:r>
    </w:p>
    <w:p w14:paraId="5F18AD5E" w14:textId="2F6D3CBC" w:rsidR="006B207F" w:rsidRDefault="006B207F" w:rsidP="006B207F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Оказание своевременной повсеместной помощи, как в крупных городах и центрах, так и в населенных пунктах регионов;</w:t>
      </w:r>
    </w:p>
    <w:p w14:paraId="0CBFD0A4" w14:textId="60DAEDA6" w:rsidR="006B207F" w:rsidRPr="006B207F" w:rsidRDefault="006B207F" w:rsidP="006B207F">
      <w:pPr>
        <w:pStyle w:val="a6"/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Подготовка большего количества специалистов.</w:t>
      </w:r>
    </w:p>
    <w:p w14:paraId="6550E51F" w14:textId="77777777" w:rsidR="009B1024" w:rsidRDefault="009B1024" w:rsidP="00CD4BFC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2CE2C433" w14:textId="77777777" w:rsidR="009B1024" w:rsidRDefault="009B1024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6E260809" w14:textId="128DB1C5" w:rsidR="00CD4BFC" w:rsidRPr="00A324CD" w:rsidRDefault="00CD4BFC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A324CD">
        <w:rPr>
          <w:rFonts w:ascii="Arial" w:hAnsi="Arial" w:cs="Arial"/>
          <w:bCs/>
          <w:color w:val="auto"/>
          <w:sz w:val="22"/>
          <w:szCs w:val="22"/>
          <w:lang w:val="ru-RU"/>
        </w:rPr>
        <w:t>За дополнительной информацией, пожалуйста, обращайтесь:</w:t>
      </w:r>
    </w:p>
    <w:p w14:paraId="440F40DF" w14:textId="77777777" w:rsidR="00CD4BFC" w:rsidRDefault="00CD4BFC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>Казакова Елена, генеральный директор ООО «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val="ru-RU"/>
        </w:rPr>
        <w:t>Медиар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ru-RU"/>
        </w:rPr>
        <w:t>»</w:t>
      </w:r>
    </w:p>
    <w:p w14:paraId="183891BE" w14:textId="2347C16D" w:rsidR="00CD4BFC" w:rsidRPr="00EA3B52" w:rsidRDefault="00CD4BFC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>Тел.: +7</w:t>
      </w:r>
      <w:r w:rsidR="008D7CA5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985 4280876, </w:t>
      </w:r>
      <w:hyperlink r:id="rId10" w:history="1">
        <w:r w:rsidRPr="00B5612D">
          <w:rPr>
            <w:rStyle w:val="a3"/>
            <w:rFonts w:ascii="Arial" w:hAnsi="Arial" w:cs="Arial"/>
            <w:bCs/>
            <w:sz w:val="22"/>
            <w:szCs w:val="22"/>
          </w:rPr>
          <w:t>kazakova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_</w:t>
        </w:r>
        <w:r w:rsidRPr="00B5612D">
          <w:rPr>
            <w:rStyle w:val="a3"/>
            <w:rFonts w:ascii="Arial" w:hAnsi="Arial" w:cs="Arial"/>
            <w:bCs/>
            <w:sz w:val="22"/>
            <w:szCs w:val="22"/>
          </w:rPr>
          <w:t>ele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@</w:t>
        </w:r>
        <w:r w:rsidRPr="00B5612D">
          <w:rPr>
            <w:rStyle w:val="a3"/>
            <w:rFonts w:ascii="Arial" w:hAnsi="Arial" w:cs="Arial"/>
            <w:bCs/>
            <w:sz w:val="22"/>
            <w:szCs w:val="22"/>
          </w:rPr>
          <w:t>mail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.</w:t>
        </w:r>
        <w:proofErr w:type="spellStart"/>
        <w:r w:rsidRPr="00B5612D">
          <w:rPr>
            <w:rStyle w:val="a3"/>
            <w:rFonts w:ascii="Arial" w:hAnsi="Arial" w:cs="Arial"/>
            <w:bCs/>
            <w:sz w:val="22"/>
            <w:szCs w:val="22"/>
          </w:rPr>
          <w:t>ru</w:t>
        </w:r>
        <w:proofErr w:type="spellEnd"/>
      </w:hyperlink>
      <w:r w:rsidRPr="00EA3B52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</w:p>
    <w:p w14:paraId="4D3BDA9F" w14:textId="77777777" w:rsidR="00CD4BFC" w:rsidRPr="00805C30" w:rsidRDefault="00CD4BFC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Громова Валентина, менеджер по связям с общественностью </w:t>
      </w:r>
    </w:p>
    <w:p w14:paraId="0C3EF33C" w14:textId="12D42507" w:rsidR="00CD4BFC" w:rsidRPr="00FF5ADD" w:rsidRDefault="00CD4BFC" w:rsidP="00CD4BFC">
      <w:p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Cs/>
          <w:color w:val="auto"/>
          <w:sz w:val="22"/>
          <w:szCs w:val="22"/>
          <w:lang w:val="ru-RU"/>
        </w:rPr>
        <w:t>Тел.: +7</w:t>
      </w:r>
      <w:r w:rsidR="008D7CA5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985 4254930, </w:t>
      </w:r>
      <w:hyperlink r:id="rId11" w:history="1">
        <w:r w:rsidRPr="00B5612D">
          <w:rPr>
            <w:rStyle w:val="a3"/>
            <w:rFonts w:ascii="Arial" w:hAnsi="Arial" w:cs="Arial"/>
            <w:bCs/>
            <w:sz w:val="22"/>
            <w:szCs w:val="22"/>
          </w:rPr>
          <w:t>v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_</w:t>
        </w:r>
        <w:r w:rsidRPr="00B5612D">
          <w:rPr>
            <w:rStyle w:val="a3"/>
            <w:rFonts w:ascii="Arial" w:hAnsi="Arial" w:cs="Arial"/>
            <w:bCs/>
            <w:sz w:val="22"/>
            <w:szCs w:val="22"/>
          </w:rPr>
          <w:t>gromova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@</w:t>
        </w:r>
        <w:r w:rsidRPr="00B5612D">
          <w:rPr>
            <w:rStyle w:val="a3"/>
            <w:rFonts w:ascii="Arial" w:hAnsi="Arial" w:cs="Arial"/>
            <w:bCs/>
            <w:sz w:val="22"/>
            <w:szCs w:val="22"/>
          </w:rPr>
          <w:t>mediar</w:t>
        </w:r>
        <w:r w:rsidRPr="00B5612D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.</w:t>
        </w:r>
        <w:r w:rsidRPr="00B5612D">
          <w:rPr>
            <w:rStyle w:val="a3"/>
            <w:rFonts w:ascii="Arial" w:hAnsi="Arial" w:cs="Arial"/>
            <w:bCs/>
            <w:sz w:val="22"/>
            <w:szCs w:val="22"/>
          </w:rPr>
          <w:t>info</w:t>
        </w:r>
      </w:hyperlink>
    </w:p>
    <w:p w14:paraId="660606BB" w14:textId="77777777" w:rsidR="00CD4BFC" w:rsidRPr="00805C30" w:rsidRDefault="00CD4BFC" w:rsidP="00CD4BFC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03D2E25" w14:textId="77777777" w:rsidR="00CD4BFC" w:rsidRPr="00A324CD" w:rsidRDefault="00CD4BFC" w:rsidP="00CD4BFC">
      <w:pPr>
        <w:rPr>
          <w:rFonts w:ascii="Arial" w:hAnsi="Arial" w:cs="Arial"/>
          <w:sz w:val="22"/>
          <w:szCs w:val="22"/>
          <w:lang w:val="ru-RU"/>
        </w:rPr>
      </w:pPr>
    </w:p>
    <w:p w14:paraId="647C3C19" w14:textId="77777777" w:rsidR="00CD4BFC" w:rsidRPr="00852BE8" w:rsidRDefault="00CD4BFC" w:rsidP="00CD4BFC">
      <w:pPr>
        <w:rPr>
          <w:rFonts w:ascii="Arial" w:hAnsi="Arial" w:cs="Arial"/>
          <w:sz w:val="18"/>
          <w:szCs w:val="18"/>
          <w:lang w:val="ru-RU"/>
        </w:rPr>
      </w:pPr>
    </w:p>
    <w:p w14:paraId="4D288491" w14:textId="77777777" w:rsidR="00651B91" w:rsidRPr="000D2464" w:rsidRDefault="00651B91"/>
    <w:sectPr w:rsidR="00651B91" w:rsidRPr="000D2464" w:rsidSect="00AC1210">
      <w:headerReference w:type="default" r:id="rId12"/>
      <w:footerReference w:type="even" r:id="rId13"/>
      <w:footerReference w:type="default" r:id="rId14"/>
      <w:pgSz w:w="12240" w:h="15840"/>
      <w:pgMar w:top="1203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3AAF" w14:textId="77777777" w:rsidR="005E6F25" w:rsidRDefault="005E6F25" w:rsidP="003B01CB">
      <w:r>
        <w:separator/>
      </w:r>
    </w:p>
  </w:endnote>
  <w:endnote w:type="continuationSeparator" w:id="0">
    <w:p w14:paraId="41B2D01E" w14:textId="77777777" w:rsidR="005E6F25" w:rsidRDefault="005E6F25" w:rsidP="003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03217775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388E1477" w14:textId="3925265F" w:rsidR="00115BB8" w:rsidRDefault="00115BB8" w:rsidP="007F1D54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35D2CD7" w14:textId="77777777" w:rsidR="00115BB8" w:rsidRDefault="00115BB8" w:rsidP="00115BB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579319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138C492" w14:textId="63B19832" w:rsidR="00115BB8" w:rsidRDefault="00115BB8" w:rsidP="007F1D54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07CE5252" w14:textId="77777777" w:rsidR="00115BB8" w:rsidRDefault="00115BB8" w:rsidP="00115B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736C" w14:textId="77777777" w:rsidR="005E6F25" w:rsidRDefault="005E6F25" w:rsidP="003B01CB">
      <w:r>
        <w:separator/>
      </w:r>
    </w:p>
  </w:footnote>
  <w:footnote w:type="continuationSeparator" w:id="0">
    <w:p w14:paraId="30CE2C17" w14:textId="77777777" w:rsidR="005E6F25" w:rsidRDefault="005E6F25" w:rsidP="003B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8811" w14:textId="29F44BD9" w:rsidR="00AB047A" w:rsidRDefault="003B01CB">
    <w:pPr>
      <w:pStyle w:val="a4"/>
    </w:pPr>
    <w:r>
      <w:rPr>
        <w:rFonts w:ascii="Arial" w:eastAsia="Calibri" w:hAnsi="Arial" w:cs="Arial"/>
        <w:noProof/>
        <w:lang w:val="ru-RU" w:eastAsia="ru-RU"/>
      </w:rPr>
      <w:drawing>
        <wp:inline distT="0" distB="0" distL="0" distR="0" wp14:anchorId="1C0E9FFF" wp14:editId="781CBD25">
          <wp:extent cx="647700" cy="647700"/>
          <wp:effectExtent l="0" t="0" r="0" b="0"/>
          <wp:docPr id="2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2A6C0" w14:textId="77777777" w:rsidR="00AB047A" w:rsidRDefault="005E6F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3FE7"/>
    <w:multiLevelType w:val="hybridMultilevel"/>
    <w:tmpl w:val="A98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C"/>
    <w:rsid w:val="000230AF"/>
    <w:rsid w:val="00087994"/>
    <w:rsid w:val="000A2A8A"/>
    <w:rsid w:val="000A694A"/>
    <w:rsid w:val="000D2464"/>
    <w:rsid w:val="00115BB8"/>
    <w:rsid w:val="00116299"/>
    <w:rsid w:val="00140056"/>
    <w:rsid w:val="00162AC0"/>
    <w:rsid w:val="001C06CD"/>
    <w:rsid w:val="001D5413"/>
    <w:rsid w:val="001E4157"/>
    <w:rsid w:val="00201940"/>
    <w:rsid w:val="00270AA2"/>
    <w:rsid w:val="00295452"/>
    <w:rsid w:val="002A6678"/>
    <w:rsid w:val="002C50C0"/>
    <w:rsid w:val="00350C33"/>
    <w:rsid w:val="00357526"/>
    <w:rsid w:val="00371955"/>
    <w:rsid w:val="00381812"/>
    <w:rsid w:val="003A0E7E"/>
    <w:rsid w:val="003B01CB"/>
    <w:rsid w:val="003D47A3"/>
    <w:rsid w:val="003F528B"/>
    <w:rsid w:val="004166B0"/>
    <w:rsid w:val="00497718"/>
    <w:rsid w:val="004B190A"/>
    <w:rsid w:val="004F7A9A"/>
    <w:rsid w:val="00534CF3"/>
    <w:rsid w:val="005E6F25"/>
    <w:rsid w:val="00651B91"/>
    <w:rsid w:val="006609FF"/>
    <w:rsid w:val="00670492"/>
    <w:rsid w:val="006B207F"/>
    <w:rsid w:val="00702F01"/>
    <w:rsid w:val="008254F5"/>
    <w:rsid w:val="00837A45"/>
    <w:rsid w:val="0088107B"/>
    <w:rsid w:val="008A524C"/>
    <w:rsid w:val="008C4302"/>
    <w:rsid w:val="008D7CA5"/>
    <w:rsid w:val="00910FE8"/>
    <w:rsid w:val="009B1024"/>
    <w:rsid w:val="00A8773A"/>
    <w:rsid w:val="00B01CE7"/>
    <w:rsid w:val="00B305E2"/>
    <w:rsid w:val="00B750EF"/>
    <w:rsid w:val="00B83D8C"/>
    <w:rsid w:val="00BA1054"/>
    <w:rsid w:val="00C329B0"/>
    <w:rsid w:val="00C45BE9"/>
    <w:rsid w:val="00CB35DC"/>
    <w:rsid w:val="00CD4BFC"/>
    <w:rsid w:val="00D32725"/>
    <w:rsid w:val="00D32D86"/>
    <w:rsid w:val="00D52D34"/>
    <w:rsid w:val="00D66A27"/>
    <w:rsid w:val="00DB1CB0"/>
    <w:rsid w:val="00DC732F"/>
    <w:rsid w:val="00E074EB"/>
    <w:rsid w:val="00E15E1B"/>
    <w:rsid w:val="00F23C0D"/>
    <w:rsid w:val="00F56D9D"/>
    <w:rsid w:val="00F62F51"/>
    <w:rsid w:val="00F744DE"/>
    <w:rsid w:val="00FA09AC"/>
    <w:rsid w:val="00FC5717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6424"/>
  <w15:chartTrackingRefBased/>
  <w15:docId w15:val="{F23F4B48-FB53-477B-B319-53A8D30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BFC"/>
    <w:pPr>
      <w:spacing w:after="0" w:line="240" w:lineRule="auto"/>
    </w:pPr>
    <w:rPr>
      <w:rFonts w:ascii="Calibri" w:eastAsia="MS Mincho" w:hAnsi="Calibri" w:cs="Times New Roman"/>
      <w:color w:val="4C4C4C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sRelease">
    <w:name w:val="Press Release ®"/>
    <w:basedOn w:val="a"/>
    <w:qFormat/>
    <w:rsid w:val="00CD4BFC"/>
    <w:pPr>
      <w:spacing w:after="200"/>
    </w:pPr>
    <w:rPr>
      <w:b/>
      <w:color w:val="4F81BD"/>
      <w:sz w:val="32"/>
      <w:szCs w:val="32"/>
    </w:rPr>
  </w:style>
  <w:style w:type="character" w:styleId="a3">
    <w:name w:val="Hyperlink"/>
    <w:rsid w:val="00CD4BF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4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FC"/>
    <w:rPr>
      <w:rFonts w:ascii="Calibri" w:eastAsia="MS Mincho" w:hAnsi="Calibri" w:cs="Times New Roman"/>
      <w:color w:val="4C4C4C"/>
      <w:sz w:val="20"/>
      <w:szCs w:val="20"/>
      <w:lang w:val="en-US" w:eastAsia="ja-JP"/>
    </w:rPr>
  </w:style>
  <w:style w:type="paragraph" w:styleId="a6">
    <w:name w:val="List Paragraph"/>
    <w:basedOn w:val="a"/>
    <w:uiPriority w:val="34"/>
    <w:qFormat/>
    <w:rsid w:val="00CD4BFC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B0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1CB"/>
    <w:rPr>
      <w:rFonts w:ascii="Calibri" w:eastAsia="MS Mincho" w:hAnsi="Calibri" w:cs="Times New Roman"/>
      <w:color w:val="4C4C4C"/>
      <w:sz w:val="20"/>
      <w:szCs w:val="20"/>
      <w:lang w:val="en-US" w:eastAsia="ja-JP"/>
    </w:rPr>
  </w:style>
  <w:style w:type="character" w:styleId="a9">
    <w:name w:val="Unresolved Mention"/>
    <w:basedOn w:val="a0"/>
    <w:uiPriority w:val="99"/>
    <w:semiHidden/>
    <w:unhideWhenUsed/>
    <w:rsid w:val="004B190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190A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1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YsrcwB2h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heumatolog.academ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_gromova@mediar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zakova_el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QX42UHwEM&amp;t=1538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Tamazova, Elena</dc:creator>
  <cp:keywords/>
  <dc:description/>
  <cp:lastModifiedBy>Валентина Громова</cp:lastModifiedBy>
  <cp:revision>2</cp:revision>
  <dcterms:created xsi:type="dcterms:W3CDTF">2021-09-17T10:11:00Z</dcterms:created>
  <dcterms:modified xsi:type="dcterms:W3CDTF">2021-09-17T10:11:00Z</dcterms:modified>
</cp:coreProperties>
</file>